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9EF7" w14:textId="3C66DB4A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 xml:space="preserve">Appendix A – </w:t>
      </w:r>
      <w:proofErr w:type="spellStart"/>
      <w:r>
        <w:rPr>
          <w:b/>
          <w:bCs/>
        </w:rPr>
        <w:t>Hartlebury</w:t>
      </w:r>
      <w:proofErr w:type="spellEnd"/>
      <w:r>
        <w:rPr>
          <w:b/>
          <w:bCs/>
        </w:rPr>
        <w:t xml:space="preserve"> Parish </w:t>
      </w:r>
      <w:r w:rsidRPr="00466D86">
        <w:rPr>
          <w:b/>
          <w:bCs/>
        </w:rPr>
        <w:t>Community Calendar Terms of Use for Event Organisers</w:t>
      </w:r>
    </w:p>
    <w:p w14:paraId="5E4665E3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1. Purpose</w:t>
      </w:r>
    </w:p>
    <w:p w14:paraId="4DBF8E8E" w14:textId="77777777" w:rsidR="00466D86" w:rsidRPr="00466D86" w:rsidRDefault="00466D86" w:rsidP="00466D86">
      <w:r w:rsidRPr="00466D86">
        <w:t xml:space="preserve">The </w:t>
      </w:r>
      <w:proofErr w:type="spellStart"/>
      <w:r w:rsidRPr="00466D86">
        <w:t>Hartlebury</w:t>
      </w:r>
      <w:proofErr w:type="spellEnd"/>
      <w:r w:rsidRPr="00466D86">
        <w:t xml:space="preserve"> Community Calendar is provided by </w:t>
      </w:r>
      <w:proofErr w:type="spellStart"/>
      <w:r w:rsidRPr="00466D86">
        <w:t>Hartlebury</w:t>
      </w:r>
      <w:proofErr w:type="spellEnd"/>
      <w:r w:rsidRPr="00466D86">
        <w:t xml:space="preserve"> Parish Council as a free community information service to promote events, activities, meetings, and initiatives that benefit residents and visitors to the parish.</w:t>
      </w:r>
    </w:p>
    <w:p w14:paraId="48CCB64D" w14:textId="77777777" w:rsidR="00466D86" w:rsidRPr="00466D86" w:rsidRDefault="00466D86" w:rsidP="00466D86">
      <w:r w:rsidRPr="00466D86">
        <w:t>By submitting an event, organisers agree to these Terms of Use.</w:t>
      </w:r>
    </w:p>
    <w:p w14:paraId="707A8435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2. Eligibility</w:t>
      </w:r>
    </w:p>
    <w:p w14:paraId="272ED619" w14:textId="77777777" w:rsidR="00466D86" w:rsidRPr="00466D86" w:rsidRDefault="00466D86" w:rsidP="00466D86">
      <w:r w:rsidRPr="00466D86">
        <w:t>Events submitted to the calendar must:</w:t>
      </w:r>
    </w:p>
    <w:p w14:paraId="4AD845D6" w14:textId="77777777" w:rsidR="00466D86" w:rsidRPr="00466D86" w:rsidRDefault="00466D86" w:rsidP="00466D86">
      <w:pPr>
        <w:numPr>
          <w:ilvl w:val="0"/>
          <w:numId w:val="1"/>
        </w:numPr>
      </w:pPr>
      <w:r w:rsidRPr="00466D86">
        <w:t>Be lawful and comply with all applicable legislation.</w:t>
      </w:r>
    </w:p>
    <w:p w14:paraId="65FC0AE4" w14:textId="77777777" w:rsidR="00466D86" w:rsidRPr="00466D86" w:rsidRDefault="00466D86" w:rsidP="00466D86">
      <w:pPr>
        <w:numPr>
          <w:ilvl w:val="0"/>
          <w:numId w:val="1"/>
        </w:numPr>
      </w:pPr>
      <w:r w:rsidRPr="00466D86">
        <w:t xml:space="preserve">Be relevant to residents, visitors, organisations, or businesses within </w:t>
      </w:r>
      <w:proofErr w:type="spellStart"/>
      <w:r w:rsidRPr="00466D86">
        <w:t>Hartlebury</w:t>
      </w:r>
      <w:proofErr w:type="spellEnd"/>
      <w:r w:rsidRPr="00466D86">
        <w:t xml:space="preserve"> Parish.</w:t>
      </w:r>
    </w:p>
    <w:p w14:paraId="113AB91A" w14:textId="77777777" w:rsidR="00466D86" w:rsidRPr="00466D86" w:rsidRDefault="00466D86" w:rsidP="00466D86">
      <w:pPr>
        <w:numPr>
          <w:ilvl w:val="0"/>
          <w:numId w:val="1"/>
        </w:numPr>
      </w:pPr>
      <w:r w:rsidRPr="00466D86">
        <w:t>Be open to the public or a clearly defined section of the community.</w:t>
      </w:r>
    </w:p>
    <w:p w14:paraId="14DBDFFB" w14:textId="77777777" w:rsidR="00466D86" w:rsidRPr="00466D86" w:rsidRDefault="00466D86" w:rsidP="00466D86">
      <w:pPr>
        <w:numPr>
          <w:ilvl w:val="0"/>
          <w:numId w:val="1"/>
        </w:numPr>
      </w:pPr>
      <w:r w:rsidRPr="00466D86">
        <w:t>Include accurate and truthful information.</w:t>
      </w:r>
    </w:p>
    <w:p w14:paraId="522C693D" w14:textId="77777777" w:rsidR="00466D86" w:rsidRPr="00466D86" w:rsidRDefault="00466D86" w:rsidP="00466D86">
      <w:r w:rsidRPr="00466D86">
        <w:t>The Parish Council reserves the right to determine whether an event is suitable for inclusion.</w:t>
      </w:r>
    </w:p>
    <w:p w14:paraId="0CCE26D3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3. Event Information</w:t>
      </w:r>
    </w:p>
    <w:p w14:paraId="5BB42213" w14:textId="77777777" w:rsidR="00466D86" w:rsidRPr="00466D86" w:rsidRDefault="00466D86" w:rsidP="00466D86">
      <w:r w:rsidRPr="00466D86">
        <w:t>Organisers are responsible for ensuring that all information submitted is:</w:t>
      </w:r>
    </w:p>
    <w:p w14:paraId="288C204D" w14:textId="77777777" w:rsidR="00466D86" w:rsidRPr="00466D86" w:rsidRDefault="00466D86" w:rsidP="00466D86">
      <w:pPr>
        <w:numPr>
          <w:ilvl w:val="0"/>
          <w:numId w:val="2"/>
        </w:numPr>
      </w:pPr>
      <w:r w:rsidRPr="00466D86">
        <w:t>Accurate and up to date.</w:t>
      </w:r>
    </w:p>
    <w:p w14:paraId="22BFE4F1" w14:textId="77777777" w:rsidR="00466D86" w:rsidRPr="00466D86" w:rsidRDefault="00466D86" w:rsidP="00466D86">
      <w:pPr>
        <w:numPr>
          <w:ilvl w:val="0"/>
          <w:numId w:val="2"/>
        </w:numPr>
      </w:pPr>
      <w:r w:rsidRPr="00466D86">
        <w:t>Submitted with the authority of the organising body.</w:t>
      </w:r>
    </w:p>
    <w:p w14:paraId="36BEC984" w14:textId="77777777" w:rsidR="00466D86" w:rsidRPr="00466D86" w:rsidRDefault="00466D86" w:rsidP="00466D86">
      <w:pPr>
        <w:numPr>
          <w:ilvl w:val="0"/>
          <w:numId w:val="2"/>
        </w:numPr>
      </w:pPr>
      <w:r w:rsidRPr="00466D86">
        <w:t>Free from misleading or deceptive content.</w:t>
      </w:r>
    </w:p>
    <w:p w14:paraId="5045B03C" w14:textId="77777777" w:rsidR="00466D86" w:rsidRPr="00466D86" w:rsidRDefault="00466D86" w:rsidP="00466D86">
      <w:pPr>
        <w:numPr>
          <w:ilvl w:val="0"/>
          <w:numId w:val="2"/>
        </w:numPr>
      </w:pPr>
      <w:r w:rsidRPr="00466D86">
        <w:t>Suitable for publication on a public website.</w:t>
      </w:r>
    </w:p>
    <w:p w14:paraId="1C86BB20" w14:textId="77777777" w:rsidR="00466D86" w:rsidRPr="00466D86" w:rsidRDefault="00466D86" w:rsidP="00466D86">
      <w:r w:rsidRPr="00466D86">
        <w:t>The Parish Council may edit submissions for spelling, grammar, formatting, clarity, or length without altering the event's intended meaning.</w:t>
      </w:r>
    </w:p>
    <w:p w14:paraId="77C57F7B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4. Prohibited Content</w:t>
      </w:r>
    </w:p>
    <w:p w14:paraId="6EB88F1C" w14:textId="77777777" w:rsidR="00466D86" w:rsidRPr="00466D86" w:rsidRDefault="00466D86" w:rsidP="00466D86">
      <w:r w:rsidRPr="00466D86">
        <w:t>The following will not be accepted for publication:</w:t>
      </w:r>
    </w:p>
    <w:p w14:paraId="39572813" w14:textId="77777777" w:rsidR="00466D86" w:rsidRPr="00466D86" w:rsidRDefault="00466D86" w:rsidP="00466D86">
      <w:pPr>
        <w:numPr>
          <w:ilvl w:val="0"/>
          <w:numId w:val="3"/>
        </w:numPr>
      </w:pPr>
      <w:r w:rsidRPr="00466D86">
        <w:t>Private or invitation-only events with no wider community relevance.</w:t>
      </w:r>
    </w:p>
    <w:p w14:paraId="5FA920F7" w14:textId="77777777" w:rsidR="00466D86" w:rsidRPr="00466D86" w:rsidRDefault="00466D86" w:rsidP="00466D86">
      <w:pPr>
        <w:numPr>
          <w:ilvl w:val="0"/>
          <w:numId w:val="3"/>
        </w:numPr>
      </w:pPr>
      <w:r w:rsidRPr="00466D86">
        <w:t>Political campaigning or election-related promotional events.</w:t>
      </w:r>
    </w:p>
    <w:p w14:paraId="7662892E" w14:textId="77777777" w:rsidR="00466D86" w:rsidRPr="00466D86" w:rsidRDefault="00466D86" w:rsidP="00466D86">
      <w:pPr>
        <w:numPr>
          <w:ilvl w:val="0"/>
          <w:numId w:val="3"/>
        </w:numPr>
      </w:pPr>
      <w:r w:rsidRPr="00466D86">
        <w:t>Content that is defamatory, abusive, offensive, discriminatory, or inflammatory.</w:t>
      </w:r>
    </w:p>
    <w:p w14:paraId="3D35A7AA" w14:textId="77777777" w:rsidR="00466D86" w:rsidRPr="00466D86" w:rsidRDefault="00466D86" w:rsidP="00466D86">
      <w:pPr>
        <w:numPr>
          <w:ilvl w:val="0"/>
          <w:numId w:val="3"/>
        </w:numPr>
      </w:pPr>
      <w:r w:rsidRPr="00466D86">
        <w:t>Events promoting illegal activities.</w:t>
      </w:r>
    </w:p>
    <w:p w14:paraId="4E6E0BA2" w14:textId="77777777" w:rsidR="00466D86" w:rsidRPr="00466D86" w:rsidRDefault="00466D86" w:rsidP="00466D86">
      <w:pPr>
        <w:numPr>
          <w:ilvl w:val="0"/>
          <w:numId w:val="3"/>
        </w:numPr>
      </w:pPr>
      <w:r w:rsidRPr="00466D86">
        <w:t>Commercial advertising that does not have a genuine community benefit.</w:t>
      </w:r>
    </w:p>
    <w:p w14:paraId="6EC12EC0" w14:textId="77777777" w:rsidR="00466D86" w:rsidRPr="00466D86" w:rsidRDefault="00466D86" w:rsidP="00466D86">
      <w:pPr>
        <w:numPr>
          <w:ilvl w:val="0"/>
          <w:numId w:val="3"/>
        </w:numPr>
      </w:pPr>
      <w:r w:rsidRPr="00466D86">
        <w:t>Material that infringes copyright, trademarks, or other intellectual property rights.</w:t>
      </w:r>
    </w:p>
    <w:p w14:paraId="042B60FB" w14:textId="77777777" w:rsidR="00466D86" w:rsidRPr="00466D86" w:rsidRDefault="00466D86" w:rsidP="00466D86">
      <w:pPr>
        <w:numPr>
          <w:ilvl w:val="0"/>
          <w:numId w:val="3"/>
        </w:numPr>
      </w:pPr>
      <w:r w:rsidRPr="00466D86">
        <w:t>False, misleading, or inaccurate information.</w:t>
      </w:r>
    </w:p>
    <w:p w14:paraId="0F343FF3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5. Commercial and Fundraising Events</w:t>
      </w:r>
    </w:p>
    <w:p w14:paraId="6285FAAF" w14:textId="77777777" w:rsidR="00466D86" w:rsidRPr="00466D86" w:rsidRDefault="00466D86" w:rsidP="00466D86">
      <w:r w:rsidRPr="00466D86">
        <w:lastRenderedPageBreak/>
        <w:t>Local businesses, charities, and community organisations may promote events where there is a clear community benefit.</w:t>
      </w:r>
    </w:p>
    <w:p w14:paraId="48EEE843" w14:textId="77777777" w:rsidR="00466D86" w:rsidRPr="00466D86" w:rsidRDefault="00466D86" w:rsidP="00466D86">
      <w:r w:rsidRPr="00466D86">
        <w:t>The Parish Council reserves the right to limit purely commercial promotions to maintain the community focus of the calendar.</w:t>
      </w:r>
    </w:p>
    <w:p w14:paraId="10512045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6. Event Changes and Cancellations</w:t>
      </w:r>
    </w:p>
    <w:p w14:paraId="134FA6F3" w14:textId="77777777" w:rsidR="00466D86" w:rsidRPr="00466D86" w:rsidRDefault="00466D86" w:rsidP="00466D86">
      <w:r w:rsidRPr="00466D86">
        <w:t>Organisers must notify the Parish Council as soon as reasonably possible if:</w:t>
      </w:r>
    </w:p>
    <w:p w14:paraId="71C46E5F" w14:textId="77777777" w:rsidR="00466D86" w:rsidRPr="00466D86" w:rsidRDefault="00466D86" w:rsidP="00466D86">
      <w:pPr>
        <w:numPr>
          <w:ilvl w:val="0"/>
          <w:numId w:val="4"/>
        </w:numPr>
      </w:pPr>
      <w:r w:rsidRPr="00466D86">
        <w:t>An event is cancelled.</w:t>
      </w:r>
    </w:p>
    <w:p w14:paraId="17CB3843" w14:textId="77777777" w:rsidR="00466D86" w:rsidRPr="00466D86" w:rsidRDefault="00466D86" w:rsidP="00466D86">
      <w:pPr>
        <w:numPr>
          <w:ilvl w:val="0"/>
          <w:numId w:val="4"/>
        </w:numPr>
      </w:pPr>
      <w:r w:rsidRPr="00466D86">
        <w:t>Dates or times change.</w:t>
      </w:r>
    </w:p>
    <w:p w14:paraId="6A3A1EA8" w14:textId="77777777" w:rsidR="00466D86" w:rsidRPr="00466D86" w:rsidRDefault="00466D86" w:rsidP="00466D86">
      <w:pPr>
        <w:numPr>
          <w:ilvl w:val="0"/>
          <w:numId w:val="4"/>
        </w:numPr>
      </w:pPr>
      <w:r w:rsidRPr="00466D86">
        <w:t>Venue details change.</w:t>
      </w:r>
    </w:p>
    <w:p w14:paraId="52B6F556" w14:textId="77777777" w:rsidR="00466D86" w:rsidRPr="00466D86" w:rsidRDefault="00466D86" w:rsidP="00466D86">
      <w:pPr>
        <w:numPr>
          <w:ilvl w:val="0"/>
          <w:numId w:val="4"/>
        </w:numPr>
      </w:pPr>
      <w:r w:rsidRPr="00466D86">
        <w:t>Significant event information becomes inaccurate.</w:t>
      </w:r>
    </w:p>
    <w:p w14:paraId="4FEECA12" w14:textId="77777777" w:rsidR="00466D86" w:rsidRPr="00466D86" w:rsidRDefault="00466D86" w:rsidP="00466D86">
      <w:r w:rsidRPr="00466D86">
        <w:t>The Parish Council will make reasonable efforts to update listings promptly but cannot guarantee immediate amendments.</w:t>
      </w:r>
    </w:p>
    <w:p w14:paraId="16CAE89D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7. Publication and Removal</w:t>
      </w:r>
    </w:p>
    <w:p w14:paraId="014A7ADF" w14:textId="77777777" w:rsidR="00466D86" w:rsidRPr="00466D86" w:rsidRDefault="00466D86" w:rsidP="00466D86">
      <w:r w:rsidRPr="00466D86">
        <w:t>Submission of an event does not guarantee publication.</w:t>
      </w:r>
    </w:p>
    <w:p w14:paraId="21587A75" w14:textId="77777777" w:rsidR="00466D86" w:rsidRPr="00466D86" w:rsidRDefault="00466D86" w:rsidP="00466D86">
      <w:r w:rsidRPr="00466D86">
        <w:t>The Parish Council reserves the right to:</w:t>
      </w:r>
    </w:p>
    <w:p w14:paraId="5A5E8BE2" w14:textId="77777777" w:rsidR="00466D86" w:rsidRPr="00466D86" w:rsidRDefault="00466D86" w:rsidP="00466D86">
      <w:pPr>
        <w:numPr>
          <w:ilvl w:val="0"/>
          <w:numId w:val="5"/>
        </w:numPr>
      </w:pPr>
      <w:r w:rsidRPr="00466D86">
        <w:t>Refuse publication.</w:t>
      </w:r>
    </w:p>
    <w:p w14:paraId="782936FA" w14:textId="77777777" w:rsidR="00466D86" w:rsidRPr="00466D86" w:rsidRDefault="00466D86" w:rsidP="00466D86">
      <w:pPr>
        <w:numPr>
          <w:ilvl w:val="0"/>
          <w:numId w:val="5"/>
        </w:numPr>
      </w:pPr>
      <w:r w:rsidRPr="00466D86">
        <w:t>Request amendments before publication.</w:t>
      </w:r>
    </w:p>
    <w:p w14:paraId="602EFD1E" w14:textId="77777777" w:rsidR="00466D86" w:rsidRPr="00466D86" w:rsidRDefault="00466D86" w:rsidP="00466D86">
      <w:pPr>
        <w:numPr>
          <w:ilvl w:val="0"/>
          <w:numId w:val="5"/>
        </w:numPr>
      </w:pPr>
      <w:r w:rsidRPr="00466D86">
        <w:t>Remove listings at any time where the Terms of Use are not met.</w:t>
      </w:r>
    </w:p>
    <w:p w14:paraId="05B1621C" w14:textId="77777777" w:rsidR="00466D86" w:rsidRPr="00466D86" w:rsidRDefault="00466D86" w:rsidP="00466D86">
      <w:pPr>
        <w:numPr>
          <w:ilvl w:val="0"/>
          <w:numId w:val="5"/>
        </w:numPr>
      </w:pPr>
      <w:r w:rsidRPr="00466D86">
        <w:t>Remove outdated or duplicate entries.</w:t>
      </w:r>
    </w:p>
    <w:p w14:paraId="010D8978" w14:textId="77777777" w:rsidR="00466D86" w:rsidRPr="00466D86" w:rsidRDefault="00466D86" w:rsidP="00466D86">
      <w:r w:rsidRPr="00466D86">
        <w:t>Where practical, reasons for refusal or removal will be provided.</w:t>
      </w:r>
    </w:p>
    <w:p w14:paraId="7F5F6408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8. Data Protection</w:t>
      </w:r>
    </w:p>
    <w:p w14:paraId="098D83E4" w14:textId="77777777" w:rsidR="00466D86" w:rsidRPr="00466D86" w:rsidRDefault="00466D86" w:rsidP="00466D86">
      <w:r w:rsidRPr="00466D86">
        <w:t>Personal information supplied during the submission process will be processed in accordance with UK data protection legislation and the Parish Council's Privacy Notice.</w:t>
      </w:r>
    </w:p>
    <w:p w14:paraId="15097FF2" w14:textId="77777777" w:rsidR="00466D86" w:rsidRPr="00466D86" w:rsidRDefault="00466D86" w:rsidP="00466D86">
      <w:r w:rsidRPr="00466D86">
        <w:t>By submitting an event, organisers confirm they have permission to provide any personal information included within the submission.</w:t>
      </w:r>
    </w:p>
    <w:p w14:paraId="287E30A5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9. Liability</w:t>
      </w:r>
    </w:p>
    <w:p w14:paraId="0C1CF998" w14:textId="77777777" w:rsidR="00466D86" w:rsidRPr="00466D86" w:rsidRDefault="00466D86" w:rsidP="00466D86">
      <w:r w:rsidRPr="00466D86">
        <w:t>Event organisers remain solely responsible for:</w:t>
      </w:r>
    </w:p>
    <w:p w14:paraId="4E9FF2EA" w14:textId="77777777" w:rsidR="00466D86" w:rsidRPr="00466D86" w:rsidRDefault="00466D86" w:rsidP="00466D86">
      <w:pPr>
        <w:numPr>
          <w:ilvl w:val="0"/>
          <w:numId w:val="6"/>
        </w:numPr>
      </w:pPr>
      <w:r w:rsidRPr="00466D86">
        <w:t>The organisation and delivery of their event.</w:t>
      </w:r>
    </w:p>
    <w:p w14:paraId="6936EBC6" w14:textId="77777777" w:rsidR="00466D86" w:rsidRPr="00466D86" w:rsidRDefault="00466D86" w:rsidP="00466D86">
      <w:pPr>
        <w:numPr>
          <w:ilvl w:val="0"/>
          <w:numId w:val="6"/>
        </w:numPr>
      </w:pPr>
      <w:r w:rsidRPr="00466D86">
        <w:t>Compliance with legal, licensing, safeguarding, health and safety, insurance, and regulatory requirements.</w:t>
      </w:r>
    </w:p>
    <w:p w14:paraId="7AFFF2ED" w14:textId="77777777" w:rsidR="00466D86" w:rsidRPr="00466D86" w:rsidRDefault="00466D86" w:rsidP="00466D86">
      <w:pPr>
        <w:numPr>
          <w:ilvl w:val="0"/>
          <w:numId w:val="6"/>
        </w:numPr>
      </w:pPr>
      <w:r w:rsidRPr="00466D86">
        <w:t>The accuracy of information supplied.</w:t>
      </w:r>
    </w:p>
    <w:p w14:paraId="481772CC" w14:textId="77777777" w:rsidR="00466D86" w:rsidRPr="00466D86" w:rsidRDefault="00466D86" w:rsidP="00466D86">
      <w:r w:rsidRPr="00466D86">
        <w:t>The Parish Council accepts no responsibility for any loss, damage, injury, cancellation, or dispute arising from events listed on the calendar.</w:t>
      </w:r>
    </w:p>
    <w:p w14:paraId="469BC9F6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lastRenderedPageBreak/>
        <w:t>10. Endorsement</w:t>
      </w:r>
    </w:p>
    <w:p w14:paraId="619FB1A4" w14:textId="77777777" w:rsidR="00466D86" w:rsidRPr="00466D86" w:rsidRDefault="00466D86" w:rsidP="00466D86">
      <w:r w:rsidRPr="00466D86">
        <w:t xml:space="preserve">Publication on the Community Calendar does not imply endorsement, recommendation, sponsorship, or approval by </w:t>
      </w:r>
      <w:proofErr w:type="spellStart"/>
      <w:r w:rsidRPr="00466D86">
        <w:t>Hartlebury</w:t>
      </w:r>
      <w:proofErr w:type="spellEnd"/>
      <w:r w:rsidRPr="00466D86">
        <w:t xml:space="preserve"> Parish Council.</w:t>
      </w:r>
    </w:p>
    <w:p w14:paraId="466EC129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11. Amendments</w:t>
      </w:r>
    </w:p>
    <w:p w14:paraId="21F520E8" w14:textId="77777777" w:rsidR="00466D86" w:rsidRPr="00466D86" w:rsidRDefault="00466D86" w:rsidP="00466D86">
      <w:proofErr w:type="spellStart"/>
      <w:r w:rsidRPr="00466D86">
        <w:t>Hartlebury</w:t>
      </w:r>
      <w:proofErr w:type="spellEnd"/>
      <w:r w:rsidRPr="00466D86">
        <w:t xml:space="preserve"> Parish Council may amend these Terms of Use from time to time. The current version will be published on the Parish Council website and will apply to all future submissions.</w:t>
      </w:r>
    </w:p>
    <w:p w14:paraId="53FC240B" w14:textId="77777777" w:rsidR="00466D86" w:rsidRPr="00466D86" w:rsidRDefault="00877A24" w:rsidP="00466D86">
      <w:r>
        <w:pict w14:anchorId="092BE8EE">
          <v:rect id="_x0000_i1025" style="width:0;height:1.5pt" o:hralign="center" o:hrstd="t" o:hr="t" fillcolor="#a0a0a0" stroked="f"/>
        </w:pict>
      </w:r>
    </w:p>
    <w:p w14:paraId="0AFFA9F1" w14:textId="77777777" w:rsidR="00466D86" w:rsidRPr="00466D86" w:rsidRDefault="00466D86" w:rsidP="00466D86">
      <w:pPr>
        <w:rPr>
          <w:b/>
          <w:bCs/>
        </w:rPr>
      </w:pPr>
      <w:r w:rsidRPr="00466D86">
        <w:rPr>
          <w:b/>
          <w:bCs/>
        </w:rPr>
        <w:t>Organiser Declaration</w:t>
      </w:r>
    </w:p>
    <w:p w14:paraId="0D274444" w14:textId="77777777" w:rsidR="00466D86" w:rsidRPr="00466D86" w:rsidRDefault="00466D86" w:rsidP="00466D86">
      <w:r w:rsidRPr="00466D86">
        <w:t xml:space="preserve">By submitting an event to the </w:t>
      </w:r>
      <w:proofErr w:type="spellStart"/>
      <w:r w:rsidRPr="00466D86">
        <w:t>Hartlebury</w:t>
      </w:r>
      <w:proofErr w:type="spellEnd"/>
      <w:r w:rsidRPr="00466D86">
        <w:t xml:space="preserve"> Community Calendar, I confirm that:</w:t>
      </w:r>
    </w:p>
    <w:p w14:paraId="3672A3A5" w14:textId="77777777" w:rsidR="00466D86" w:rsidRPr="00466D86" w:rsidRDefault="00466D86" w:rsidP="00466D86">
      <w:pPr>
        <w:numPr>
          <w:ilvl w:val="0"/>
          <w:numId w:val="7"/>
        </w:numPr>
      </w:pPr>
      <w:r w:rsidRPr="00466D86">
        <w:t>The information provided is accurate to the best of my knowledge.</w:t>
      </w:r>
    </w:p>
    <w:p w14:paraId="66FCBA98" w14:textId="77777777" w:rsidR="00466D86" w:rsidRPr="00466D86" w:rsidRDefault="00466D86" w:rsidP="00466D86">
      <w:pPr>
        <w:numPr>
          <w:ilvl w:val="0"/>
          <w:numId w:val="7"/>
        </w:numPr>
      </w:pPr>
      <w:r w:rsidRPr="00466D86">
        <w:t>I am authorised to submit the event on behalf of the organising body.</w:t>
      </w:r>
    </w:p>
    <w:p w14:paraId="088F4844" w14:textId="77777777" w:rsidR="00466D86" w:rsidRPr="00466D86" w:rsidRDefault="00466D86" w:rsidP="00466D86">
      <w:pPr>
        <w:numPr>
          <w:ilvl w:val="0"/>
          <w:numId w:val="7"/>
        </w:numPr>
      </w:pPr>
      <w:r w:rsidRPr="00466D86">
        <w:t>I have read and agree to these Terms of Use.</w:t>
      </w:r>
    </w:p>
    <w:p w14:paraId="7BD41385" w14:textId="77777777" w:rsidR="00466D86" w:rsidRPr="00466D86" w:rsidRDefault="00466D86" w:rsidP="00466D86">
      <w:pPr>
        <w:numPr>
          <w:ilvl w:val="0"/>
          <w:numId w:val="7"/>
        </w:numPr>
      </w:pPr>
      <w:r w:rsidRPr="00466D86">
        <w:t>Any personal information included has been provided with appropriate consent.</w:t>
      </w:r>
    </w:p>
    <w:p w14:paraId="4A883010" w14:textId="77777777" w:rsidR="005813E1" w:rsidRDefault="005813E1"/>
    <w:sectPr w:rsidR="00581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8ED3" w14:textId="77777777" w:rsidR="00877A24" w:rsidRDefault="00877A24" w:rsidP="00466D86">
      <w:pPr>
        <w:spacing w:after="0" w:line="240" w:lineRule="auto"/>
      </w:pPr>
      <w:r>
        <w:separator/>
      </w:r>
    </w:p>
  </w:endnote>
  <w:endnote w:type="continuationSeparator" w:id="0">
    <w:p w14:paraId="6B49AD95" w14:textId="77777777" w:rsidR="00877A24" w:rsidRDefault="00877A24" w:rsidP="0046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1D7F" w14:textId="77777777" w:rsidR="00466D86" w:rsidRDefault="00466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9071" w14:textId="77777777" w:rsidR="00466D86" w:rsidRDefault="00466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90C1" w14:textId="77777777" w:rsidR="00466D86" w:rsidRDefault="00466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7F37" w14:textId="77777777" w:rsidR="00877A24" w:rsidRDefault="00877A24" w:rsidP="00466D86">
      <w:pPr>
        <w:spacing w:after="0" w:line="240" w:lineRule="auto"/>
      </w:pPr>
      <w:r>
        <w:separator/>
      </w:r>
    </w:p>
  </w:footnote>
  <w:footnote w:type="continuationSeparator" w:id="0">
    <w:p w14:paraId="320CF235" w14:textId="77777777" w:rsidR="00877A24" w:rsidRDefault="00877A24" w:rsidP="0046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8797" w14:textId="77777777" w:rsidR="00466D86" w:rsidRDefault="00466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2A7E" w14:textId="0960DB67" w:rsidR="00466D86" w:rsidRDefault="00466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3929" w14:textId="77777777" w:rsidR="00466D86" w:rsidRDefault="00466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47B"/>
    <w:multiLevelType w:val="multilevel"/>
    <w:tmpl w:val="1F3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915F7"/>
    <w:multiLevelType w:val="multilevel"/>
    <w:tmpl w:val="CDDC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C4063"/>
    <w:multiLevelType w:val="multilevel"/>
    <w:tmpl w:val="9310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B0A3C"/>
    <w:multiLevelType w:val="multilevel"/>
    <w:tmpl w:val="C69C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E23ED"/>
    <w:multiLevelType w:val="multilevel"/>
    <w:tmpl w:val="D9B8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639CD"/>
    <w:multiLevelType w:val="multilevel"/>
    <w:tmpl w:val="5284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13E82"/>
    <w:multiLevelType w:val="multilevel"/>
    <w:tmpl w:val="A380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290553">
    <w:abstractNumId w:val="3"/>
  </w:num>
  <w:num w:numId="2" w16cid:durableId="1535075568">
    <w:abstractNumId w:val="1"/>
  </w:num>
  <w:num w:numId="3" w16cid:durableId="445078046">
    <w:abstractNumId w:val="2"/>
  </w:num>
  <w:num w:numId="4" w16cid:durableId="1631518935">
    <w:abstractNumId w:val="0"/>
  </w:num>
  <w:num w:numId="5" w16cid:durableId="899170313">
    <w:abstractNumId w:val="6"/>
  </w:num>
  <w:num w:numId="6" w16cid:durableId="1433936485">
    <w:abstractNumId w:val="5"/>
  </w:num>
  <w:num w:numId="7" w16cid:durableId="7559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86"/>
    <w:rsid w:val="002A3BE7"/>
    <w:rsid w:val="002D45E2"/>
    <w:rsid w:val="00466D86"/>
    <w:rsid w:val="004D7859"/>
    <w:rsid w:val="00521C9F"/>
    <w:rsid w:val="005813E1"/>
    <w:rsid w:val="0070302C"/>
    <w:rsid w:val="00877A24"/>
    <w:rsid w:val="00B83738"/>
    <w:rsid w:val="00F1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626B0"/>
  <w15:chartTrackingRefBased/>
  <w15:docId w15:val="{C151DD07-9E1F-48B6-B29B-EEB3ECC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D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D86"/>
  </w:style>
  <w:style w:type="paragraph" w:styleId="Footer">
    <w:name w:val="footer"/>
    <w:basedOn w:val="Normal"/>
    <w:link w:val="FooterChar"/>
    <w:uiPriority w:val="99"/>
    <w:unhideWhenUsed/>
    <w:rsid w:val="0046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0245-3F69-40CF-8A66-F746A52C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Griffiths</dc:creator>
  <cp:keywords/>
  <dc:description/>
  <cp:lastModifiedBy>Jonathan Griffiths</cp:lastModifiedBy>
  <cp:revision>3</cp:revision>
  <dcterms:created xsi:type="dcterms:W3CDTF">2026-06-16T20:36:00Z</dcterms:created>
  <dcterms:modified xsi:type="dcterms:W3CDTF">2026-06-16T20:36:00Z</dcterms:modified>
</cp:coreProperties>
</file>