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7EFE1" w14:textId="0E248AAD" w:rsidR="005813E1" w:rsidRDefault="001F7760">
      <w:r>
        <w:t xml:space="preserve">Proposed changes to HPC Standing </w:t>
      </w:r>
      <w:proofErr w:type="gramStart"/>
      <w:r>
        <w:t>Orders</w:t>
      </w:r>
      <w:proofErr w:type="gramEnd"/>
      <w:r>
        <w:t xml:space="preserve">, to reflect and align </w:t>
      </w:r>
      <w:r w:rsidR="000D792D">
        <w:t>the ne</w:t>
      </w:r>
      <w:r w:rsidR="000C6B03">
        <w:t>w FOI Policy.</w:t>
      </w:r>
    </w:p>
    <w:p w14:paraId="594AAAA1" w14:textId="69FF8495" w:rsidR="000C6B03" w:rsidRDefault="000C6B03">
      <w:r>
        <w:t xml:space="preserve">Current </w:t>
      </w:r>
    </w:p>
    <w:p w14:paraId="0F4C324B" w14:textId="27AEE25D" w:rsidR="000011C6" w:rsidRDefault="006340FE">
      <w:r w:rsidRPr="006340FE">
        <w:rPr>
          <w:noProof/>
        </w:rPr>
        <w:drawing>
          <wp:inline distT="0" distB="0" distL="0" distR="0" wp14:anchorId="7B2ED89B" wp14:editId="20BE6320">
            <wp:extent cx="4174435" cy="3717495"/>
            <wp:effectExtent l="0" t="0" r="0" b="0"/>
            <wp:docPr id="11840859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08594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82747" cy="3724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6C1C7E" w14:textId="5A759E71" w:rsidR="00E42721" w:rsidRDefault="00E42721">
      <w:r>
        <w:t>Proposed Changes</w:t>
      </w:r>
    </w:p>
    <w:p w14:paraId="4C835E81" w14:textId="3DFFE022" w:rsidR="0075647F" w:rsidRDefault="00A41E33" w:rsidP="0075647F">
      <w:pPr>
        <w:pStyle w:val="ListParagraph"/>
        <w:numPr>
          <w:ilvl w:val="0"/>
          <w:numId w:val="1"/>
        </w:numPr>
        <w:rPr>
          <w:color w:val="0070C0"/>
        </w:rPr>
      </w:pPr>
      <w:r w:rsidRPr="00A41E33">
        <w:rPr>
          <w:color w:val="0070C0"/>
        </w:rPr>
        <w:t>The Council shall comply with the requirements of freedom of information and transparency legislation in accordance with its adopted Freedom of Information Policy.</w:t>
      </w:r>
    </w:p>
    <w:p w14:paraId="3FE5C971" w14:textId="77777777" w:rsidR="00AC198A" w:rsidRPr="008E02AB" w:rsidRDefault="00AC198A" w:rsidP="00AC198A">
      <w:pPr>
        <w:pStyle w:val="ListParagraph"/>
        <w:rPr>
          <w:color w:val="0070C0"/>
        </w:rPr>
      </w:pPr>
    </w:p>
    <w:p w14:paraId="020A8603" w14:textId="58226045" w:rsidR="0075647F" w:rsidRPr="007C2BB0" w:rsidRDefault="0075647F" w:rsidP="0075647F">
      <w:pPr>
        <w:pStyle w:val="ListParagraph"/>
        <w:numPr>
          <w:ilvl w:val="0"/>
          <w:numId w:val="1"/>
        </w:numPr>
        <w:rPr>
          <w:strike/>
        </w:rPr>
      </w:pPr>
      <w:r w:rsidRPr="007C2BB0">
        <w:rPr>
          <w:strike/>
        </w:rPr>
        <w:t xml:space="preserve">[If gross annual income or expenditure (whichever is higher) does not exceed £25,000] The Council shall publish information in accordance with the requirements of the Smaller Authorities (Transparency Requirements) (England) Regulations 2015. </w:t>
      </w:r>
    </w:p>
    <w:p w14:paraId="09202A4A" w14:textId="32D3ED72" w:rsidR="002A3FAB" w:rsidRPr="007C2BB0" w:rsidRDefault="0075647F" w:rsidP="002A3FAB">
      <w:pPr>
        <w:rPr>
          <w:strike/>
        </w:rPr>
      </w:pPr>
      <w:r w:rsidRPr="007C2BB0">
        <w:rPr>
          <w:strike/>
        </w:rPr>
        <w:t xml:space="preserve">OR  </w:t>
      </w:r>
    </w:p>
    <w:p w14:paraId="5513FE54" w14:textId="45A0731E" w:rsidR="00E42721" w:rsidRPr="007C2BB0" w:rsidRDefault="0075647F" w:rsidP="002A3FAB">
      <w:pPr>
        <w:ind w:left="720"/>
        <w:rPr>
          <w:strike/>
        </w:rPr>
      </w:pPr>
      <w:r w:rsidRPr="007C2BB0">
        <w:rPr>
          <w:strike/>
        </w:rPr>
        <w:t>[If gross annual income or expenditure (whichever is the higher) exceeds £200,000] The Council, shall publish information in accordance with the requirements of the Local Government (Transparency Requirements) (England) Regulations 2015.</w:t>
      </w:r>
    </w:p>
    <w:p w14:paraId="7A852F26" w14:textId="77777777" w:rsidR="00C705D9" w:rsidRDefault="00C705D9" w:rsidP="0075647F"/>
    <w:p w14:paraId="43AFB2FD" w14:textId="77777777" w:rsidR="00636ACD" w:rsidRDefault="00636ACD" w:rsidP="00636ACD"/>
    <w:sectPr w:rsidR="00636A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72996"/>
    <w:multiLevelType w:val="hybridMultilevel"/>
    <w:tmpl w:val="0D48D1E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62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C6"/>
    <w:rsid w:val="000011C6"/>
    <w:rsid w:val="000C6B03"/>
    <w:rsid w:val="000D792D"/>
    <w:rsid w:val="001240D8"/>
    <w:rsid w:val="001F7760"/>
    <w:rsid w:val="002A3BE7"/>
    <w:rsid w:val="002A3FAB"/>
    <w:rsid w:val="002D45E2"/>
    <w:rsid w:val="004228EF"/>
    <w:rsid w:val="005813E1"/>
    <w:rsid w:val="006340FE"/>
    <w:rsid w:val="00636ACD"/>
    <w:rsid w:val="00665CA4"/>
    <w:rsid w:val="0075647F"/>
    <w:rsid w:val="007C2BB0"/>
    <w:rsid w:val="007E2A2E"/>
    <w:rsid w:val="008E02AB"/>
    <w:rsid w:val="00A159CD"/>
    <w:rsid w:val="00A41E33"/>
    <w:rsid w:val="00AC198A"/>
    <w:rsid w:val="00AF5FA5"/>
    <w:rsid w:val="00C12202"/>
    <w:rsid w:val="00C705D9"/>
    <w:rsid w:val="00E42721"/>
    <w:rsid w:val="00F5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EDB52"/>
  <w15:chartTrackingRefBased/>
  <w15:docId w15:val="{C0412A60-D114-45BD-9B3A-AF17FD285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1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1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1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1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1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1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1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1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1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1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1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1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1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1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1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1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1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1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1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1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1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1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1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1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1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1C6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A41E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4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Griffiths</dc:creator>
  <cp:keywords/>
  <dc:description/>
  <cp:lastModifiedBy>Parish Council</cp:lastModifiedBy>
  <cp:revision>2</cp:revision>
  <dcterms:created xsi:type="dcterms:W3CDTF">2026-04-28T09:14:00Z</dcterms:created>
  <dcterms:modified xsi:type="dcterms:W3CDTF">2026-04-28T09:14:00Z</dcterms:modified>
</cp:coreProperties>
</file>