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3D04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63D2B684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25B0CDA8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0ACE687F" w14:textId="010D90CC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986D09">
        <w:rPr>
          <w:rFonts w:ascii="Arial" w:eastAsia="Arial" w:hAnsi="Arial" w:cs="Arial"/>
          <w:b/>
          <w:spacing w:val="-2"/>
        </w:rPr>
        <w:t xml:space="preserve">C2141 </w:t>
      </w:r>
      <w:proofErr w:type="spellStart"/>
      <w:r>
        <w:rPr>
          <w:rFonts w:ascii="Arial" w:eastAsia="Arial" w:hAnsi="Arial" w:cs="Arial"/>
          <w:b/>
          <w:spacing w:val="-2"/>
        </w:rPr>
        <w:t>Lincomb</w:t>
      </w:r>
      <w:proofErr w:type="spellEnd"/>
      <w:r>
        <w:rPr>
          <w:rFonts w:ascii="Arial" w:eastAsia="Arial" w:hAnsi="Arial" w:cs="Arial"/>
          <w:b/>
          <w:spacing w:val="-2"/>
        </w:rPr>
        <w:t xml:space="preserve"> Lane, </w:t>
      </w:r>
      <w:proofErr w:type="spellStart"/>
      <w:r>
        <w:rPr>
          <w:rFonts w:ascii="Arial" w:eastAsia="Arial" w:hAnsi="Arial" w:cs="Arial"/>
          <w:b/>
          <w:spacing w:val="-2"/>
        </w:rPr>
        <w:t>Hartlebury</w:t>
      </w:r>
      <w:proofErr w:type="spellEnd"/>
      <w:r>
        <w:rPr>
          <w:rFonts w:ascii="Arial" w:eastAsia="Arial" w:hAnsi="Arial" w:cs="Arial"/>
          <w:b/>
          <w:spacing w:val="-2"/>
        </w:rPr>
        <w:t>)</w:t>
      </w:r>
      <w:r w:rsidR="00986D09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2025 </w:t>
      </w:r>
    </w:p>
    <w:p w14:paraId="2B8B8809" w14:textId="149CCDDD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986D09">
        <w:rPr>
          <w:rFonts w:ascii="Arial" w:eastAsia="Arial" w:hAnsi="Arial" w:cs="Arial"/>
          <w:spacing w:val="-2"/>
        </w:rPr>
        <w:t xml:space="preserve">C2141 </w:t>
      </w:r>
      <w:proofErr w:type="spellStart"/>
      <w:r>
        <w:rPr>
          <w:rFonts w:ascii="Arial" w:eastAsia="Arial" w:hAnsi="Arial" w:cs="Arial"/>
          <w:spacing w:val="-2"/>
        </w:rPr>
        <w:t>Lincomb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 w:rsidR="00986D09">
        <w:rPr>
          <w:rFonts w:ascii="Arial" w:eastAsia="Arial" w:hAnsi="Arial" w:cs="Arial"/>
          <w:spacing w:val="-2"/>
        </w:rPr>
        <w:t>Ln</w:t>
      </w:r>
      <w:r>
        <w:rPr>
          <w:rFonts w:ascii="Arial" w:eastAsia="Arial" w:hAnsi="Arial" w:cs="Arial"/>
          <w:spacing w:val="-2"/>
        </w:rPr>
        <w:t xml:space="preserve"> from its junction with U40015 Lincomb Bank to its junction with </w:t>
      </w:r>
      <w:proofErr w:type="spellStart"/>
      <w:r>
        <w:rPr>
          <w:rFonts w:ascii="Arial" w:eastAsia="Arial" w:hAnsi="Arial" w:cs="Arial"/>
          <w:spacing w:val="-2"/>
        </w:rPr>
        <w:t>Winnhall</w:t>
      </w:r>
      <w:proofErr w:type="spellEnd"/>
      <w:r>
        <w:rPr>
          <w:rFonts w:ascii="Arial" w:eastAsia="Arial" w:hAnsi="Arial" w:cs="Arial"/>
          <w:spacing w:val="-2"/>
        </w:rPr>
        <w:t xml:space="preserve"> L</w:t>
      </w:r>
      <w:r w:rsidR="00986D09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(NSG Ref</w:t>
      </w:r>
      <w:r w:rsidR="00986D09"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-2"/>
        </w:rPr>
        <w:t xml:space="preserve"> 45401530)</w:t>
      </w:r>
      <w:r w:rsidR="00986D09">
        <w:rPr>
          <w:rFonts w:ascii="Arial" w:eastAsia="Arial" w:hAnsi="Arial" w:cs="Arial"/>
          <w:spacing w:val="-2"/>
        </w:rPr>
        <w:t>.</w:t>
      </w:r>
    </w:p>
    <w:p w14:paraId="22EE8814" w14:textId="72DB1D54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986D09">
        <w:rPr>
          <w:rFonts w:ascii="Arial" w:eastAsia="Arial" w:hAnsi="Arial" w:cs="Arial"/>
          <w:spacing w:val="-2"/>
        </w:rPr>
        <w:t>Telegraph pole installation by Openreach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33E733B2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47B6F1A1" w14:textId="7E1CE732" w:rsidR="004A4374" w:rsidRDefault="00036337" w:rsidP="00986D09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 xml:space="preserve">C2141 </w:t>
      </w:r>
      <w:proofErr w:type="spellStart"/>
      <w:r>
        <w:rPr>
          <w:rFonts w:ascii="Arial" w:eastAsia="Arial" w:hAnsi="Arial" w:cs="Arial"/>
          <w:spacing w:val="-2"/>
        </w:rPr>
        <w:t>Lincomb</w:t>
      </w:r>
      <w:proofErr w:type="spellEnd"/>
      <w:r>
        <w:rPr>
          <w:rFonts w:ascii="Arial" w:eastAsia="Arial" w:hAnsi="Arial" w:cs="Arial"/>
          <w:spacing w:val="-2"/>
        </w:rPr>
        <w:t xml:space="preserve"> L</w:t>
      </w:r>
      <w:r w:rsidR="00986D09">
        <w:rPr>
          <w:rFonts w:ascii="Arial" w:eastAsia="Arial" w:hAnsi="Arial" w:cs="Arial"/>
          <w:spacing w:val="-2"/>
        </w:rPr>
        <w:t xml:space="preserve">n (part), </w:t>
      </w:r>
      <w:r>
        <w:rPr>
          <w:rFonts w:ascii="Arial" w:eastAsia="Arial" w:hAnsi="Arial" w:cs="Arial"/>
          <w:spacing w:val="-2"/>
        </w:rPr>
        <w:t>C2142 Bishops Wood L</w:t>
      </w:r>
      <w:r w:rsidR="00986D09">
        <w:rPr>
          <w:rFonts w:ascii="Arial" w:eastAsia="Arial" w:hAnsi="Arial" w:cs="Arial"/>
          <w:spacing w:val="-2"/>
        </w:rPr>
        <w:t xml:space="preserve">n, </w:t>
      </w:r>
      <w:r>
        <w:rPr>
          <w:rFonts w:ascii="Arial" w:eastAsia="Arial" w:hAnsi="Arial" w:cs="Arial"/>
          <w:spacing w:val="-2"/>
        </w:rPr>
        <w:t>A4025 Stourport Rd</w:t>
      </w:r>
      <w:r w:rsidR="00986D09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 xml:space="preserve">C2141 </w:t>
      </w:r>
      <w:proofErr w:type="spellStart"/>
      <w:r>
        <w:rPr>
          <w:rFonts w:ascii="Arial" w:eastAsia="Arial" w:hAnsi="Arial" w:cs="Arial"/>
          <w:spacing w:val="-2"/>
        </w:rPr>
        <w:t>Lincomb</w:t>
      </w:r>
      <w:proofErr w:type="spellEnd"/>
      <w:r>
        <w:rPr>
          <w:rFonts w:ascii="Arial" w:eastAsia="Arial" w:hAnsi="Arial" w:cs="Arial"/>
          <w:spacing w:val="-2"/>
        </w:rPr>
        <w:t xml:space="preserve"> L</w:t>
      </w:r>
      <w:r w:rsidR="00986D09">
        <w:rPr>
          <w:rFonts w:ascii="Arial" w:eastAsia="Arial" w:hAnsi="Arial" w:cs="Arial"/>
          <w:spacing w:val="-2"/>
        </w:rPr>
        <w:t xml:space="preserve">n (part) </w:t>
      </w:r>
      <w:r>
        <w:rPr>
          <w:rFonts w:ascii="Arial" w:eastAsia="Arial" w:hAnsi="Arial" w:cs="Arial"/>
          <w:spacing w:val="-2"/>
        </w:rPr>
        <w:t>and vice versa</w:t>
      </w:r>
      <w:r w:rsidR="00986D09">
        <w:rPr>
          <w:rFonts w:ascii="Arial" w:eastAsia="Arial" w:hAnsi="Arial" w:cs="Arial"/>
          <w:spacing w:val="-2"/>
        </w:rPr>
        <w:t>.</w:t>
      </w:r>
    </w:p>
    <w:p w14:paraId="50608FA5" w14:textId="04CA5DA5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 </w:t>
      </w:r>
      <w:r w:rsidR="00986D09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29 September 2025</w:t>
      </w:r>
    </w:p>
    <w:p w14:paraId="237384D6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21BBBBB1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4 September 2025</w:t>
      </w:r>
    </w:p>
    <w:p w14:paraId="3A1C46C0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69D2F83B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5D89F062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0FD7D099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656A2DC2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356A63D0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4D83F176" w14:textId="77777777" w:rsidR="00784D34" w:rsidRDefault="00784D34" w:rsidP="00784D34">
      <w:pPr>
        <w:rPr>
          <w:rFonts w:ascii="Arial" w:eastAsia="Arial" w:hAnsi="Arial" w:cs="Arial"/>
        </w:rPr>
      </w:pPr>
    </w:p>
    <w:p w14:paraId="59D31FF8" w14:textId="77777777" w:rsidR="00784D34" w:rsidRDefault="00784D34" w:rsidP="00784D34">
      <w:pPr>
        <w:rPr>
          <w:rFonts w:ascii="Arial" w:eastAsia="Arial" w:hAnsi="Arial" w:cs="Arial"/>
        </w:rPr>
      </w:pPr>
    </w:p>
    <w:p w14:paraId="137E60B6" w14:textId="77777777" w:rsidR="00784D34" w:rsidRDefault="00784D34" w:rsidP="00784D34">
      <w:pPr>
        <w:rPr>
          <w:rFonts w:ascii="Arial" w:eastAsia="Arial" w:hAnsi="Arial" w:cs="Arial"/>
        </w:rPr>
      </w:pPr>
    </w:p>
    <w:p w14:paraId="7250E401" w14:textId="77777777" w:rsidR="00784D34" w:rsidRDefault="00784D34" w:rsidP="00784D34">
      <w:pPr>
        <w:rPr>
          <w:rFonts w:ascii="Arial" w:eastAsia="Arial" w:hAnsi="Arial" w:cs="Arial"/>
        </w:rPr>
      </w:pPr>
    </w:p>
    <w:p w14:paraId="2447FBEB" w14:textId="77777777" w:rsidR="00784D34" w:rsidRDefault="00784D34" w:rsidP="00784D34">
      <w:pPr>
        <w:rPr>
          <w:rFonts w:ascii="Arial" w:eastAsia="Arial" w:hAnsi="Arial" w:cs="Arial"/>
        </w:rPr>
      </w:pPr>
    </w:p>
    <w:p w14:paraId="78981C17" w14:textId="74609D7D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1723243 -</w:t>
      </w:r>
      <w:r w:rsidR="00986D09">
        <w:rPr>
          <w:rFonts w:ascii="Arial" w:hAnsi="Arial" w:cs="Arial"/>
          <w:color w:val="151515"/>
        </w:rPr>
        <w:t>1-</w:t>
      </w:r>
      <w:r w:rsidRPr="00F907F5">
        <w:rPr>
          <w:rFonts w:ascii="Arial" w:hAnsi="Arial" w:cs="Arial"/>
          <w:color w:val="151515"/>
        </w:rPr>
        <w:t xml:space="preserve"> </w:t>
      </w:r>
      <w:r w:rsidR="00986D09">
        <w:rPr>
          <w:rFonts w:ascii="Arial" w:hAnsi="Arial" w:cs="Arial"/>
          <w:color w:val="151515"/>
        </w:rPr>
        <w:t xml:space="preserve">C2141 </w:t>
      </w:r>
      <w:proofErr w:type="spellStart"/>
      <w:r w:rsidRPr="00F907F5">
        <w:rPr>
          <w:rFonts w:ascii="Arial" w:eastAsia="Arial" w:hAnsi="Arial" w:cs="Arial"/>
        </w:rPr>
        <w:t>Lincomb</w:t>
      </w:r>
      <w:proofErr w:type="spellEnd"/>
      <w:r w:rsidRPr="00F907F5">
        <w:rPr>
          <w:rFonts w:ascii="Arial" w:eastAsia="Arial" w:hAnsi="Arial" w:cs="Arial"/>
        </w:rPr>
        <w:t xml:space="preserve"> Lane, </w:t>
      </w:r>
      <w:proofErr w:type="spellStart"/>
      <w:r w:rsidRPr="00F907F5">
        <w:rPr>
          <w:rFonts w:ascii="Arial" w:eastAsia="Arial" w:hAnsi="Arial" w:cs="Arial"/>
        </w:rPr>
        <w:t>Hartlebury</w:t>
      </w:r>
      <w:proofErr w:type="spellEnd"/>
      <w:r w:rsidRPr="00F907F5">
        <w:rPr>
          <w:rFonts w:ascii="Arial" w:eastAsia="Arial" w:hAnsi="Arial" w:cs="Arial"/>
        </w:rPr>
        <w:t xml:space="preserve"> </w:t>
      </w:r>
    </w:p>
    <w:p w14:paraId="427D75F9" w14:textId="69D37679" w:rsidR="00784D34" w:rsidRPr="00F907F5" w:rsidRDefault="00986D09" w:rsidP="00784D34">
      <w:pPr>
        <w:rPr>
          <w:rFonts w:ascii="Arial" w:eastAsia="Arial" w:hAnsi="Arial" w:cs="Arial"/>
        </w:rPr>
      </w:pPr>
      <w:r>
        <w:t xml:space="preserve">Streetworks Admin </w:t>
      </w:r>
      <w:r>
        <w:t>WCPO00075379</w:t>
      </w: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4A4374"/>
    <w:rsid w:val="00540F5A"/>
    <w:rsid w:val="00784D34"/>
    <w:rsid w:val="00800900"/>
    <w:rsid w:val="00986D09"/>
    <w:rsid w:val="00C719B4"/>
    <w:rsid w:val="00E06CF9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7FFC"/>
  <w15:docId w15:val="{75986E82-9D92-4686-9E2B-08856604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Beamont, Karen</cp:lastModifiedBy>
  <cp:revision>2</cp:revision>
  <dcterms:created xsi:type="dcterms:W3CDTF">2025-06-27T10:21:00Z</dcterms:created>
  <dcterms:modified xsi:type="dcterms:W3CDTF">2025-06-27T10:21:00Z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